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F7F" w:rsidRPr="001F40A1" w:rsidRDefault="001660C3" w:rsidP="001F40A1">
      <w:pPr>
        <w:jc w:val="center"/>
        <w:rPr>
          <w:rFonts w:asciiTheme="majorHAnsi" w:hAnsiTheme="majorHAnsi"/>
          <w:b/>
          <w:sz w:val="28"/>
          <w:szCs w:val="28"/>
        </w:rPr>
      </w:pPr>
      <w:r w:rsidRPr="001F40A1">
        <w:rPr>
          <w:rFonts w:asciiTheme="majorHAnsi" w:hAnsiTheme="majorHAnsi"/>
          <w:b/>
          <w:sz w:val="28"/>
          <w:szCs w:val="28"/>
        </w:rPr>
        <w:t>Poverty and Education</w:t>
      </w:r>
      <w:r w:rsidR="00363A4B">
        <w:rPr>
          <w:rFonts w:asciiTheme="majorHAnsi" w:hAnsiTheme="majorHAnsi"/>
          <w:b/>
          <w:sz w:val="28"/>
          <w:szCs w:val="28"/>
        </w:rPr>
        <w:t xml:space="preserve"> Learning Module</w:t>
      </w:r>
    </w:p>
    <w:p w:rsidR="005922F9" w:rsidRPr="005922F9" w:rsidRDefault="005922F9" w:rsidP="005922F9">
      <w:pPr>
        <w:rPr>
          <w:rFonts w:asciiTheme="majorHAnsi" w:hAnsiTheme="majorHAnsi"/>
          <w:sz w:val="24"/>
          <w:szCs w:val="24"/>
        </w:rPr>
      </w:pPr>
      <w:r w:rsidRPr="005922F9">
        <w:rPr>
          <w:rFonts w:asciiTheme="majorHAnsi" w:hAnsiTheme="majorHAnsi"/>
          <w:sz w:val="24"/>
          <w:szCs w:val="24"/>
        </w:rPr>
        <w:t>In this Project, you will be examining data from the Vital Signs report produced annually by the Baltimore Neighborhood Indicators (BNIA) alliance here at the University of Baltimore</w:t>
      </w:r>
      <w:r w:rsidR="004339E0">
        <w:rPr>
          <w:rFonts w:asciiTheme="majorHAnsi" w:hAnsiTheme="majorHAnsi"/>
          <w:sz w:val="24"/>
          <w:szCs w:val="24"/>
        </w:rPr>
        <w:t xml:space="preserve"> to understand the links between poverty and education</w:t>
      </w:r>
      <w:bookmarkStart w:id="0" w:name="_GoBack"/>
      <w:bookmarkEnd w:id="0"/>
      <w:r w:rsidRPr="005922F9">
        <w:rPr>
          <w:rFonts w:asciiTheme="majorHAnsi" w:hAnsiTheme="majorHAnsi"/>
          <w:sz w:val="24"/>
          <w:szCs w:val="24"/>
        </w:rPr>
        <w:t xml:space="preserve">. You will then answer the six questions in the Assignment section. </w:t>
      </w:r>
    </w:p>
    <w:p w:rsidR="005922F9" w:rsidRPr="005922F9" w:rsidRDefault="005922F9" w:rsidP="00363A4B">
      <w:pPr>
        <w:rPr>
          <w:rFonts w:asciiTheme="majorHAnsi" w:hAnsiTheme="majorHAnsi"/>
          <w:b/>
          <w:sz w:val="24"/>
          <w:szCs w:val="24"/>
        </w:rPr>
      </w:pPr>
      <w:r w:rsidRPr="005922F9">
        <w:rPr>
          <w:rFonts w:asciiTheme="majorHAnsi" w:hAnsiTheme="majorHAnsi"/>
          <w:b/>
          <w:sz w:val="24"/>
          <w:szCs w:val="24"/>
        </w:rPr>
        <w:t>Introduction</w:t>
      </w:r>
    </w:p>
    <w:p w:rsidR="00363A4B" w:rsidRPr="00363A4B" w:rsidRDefault="00D86BF2" w:rsidP="00363A4B">
      <w:pPr>
        <w:rPr>
          <w:rFonts w:asciiTheme="majorHAnsi" w:hAnsiTheme="majorHAnsi"/>
          <w:sz w:val="24"/>
          <w:szCs w:val="24"/>
        </w:rPr>
      </w:pPr>
      <w:r>
        <w:rPr>
          <w:rFonts w:asciiTheme="majorHAnsi" w:hAnsiTheme="majorHAnsi"/>
          <w:sz w:val="24"/>
          <w:szCs w:val="24"/>
        </w:rPr>
        <w:t xml:space="preserve">The links between poverty, neighborhoods, and educational achievement has been examined in numerous studies. Perhaps the most compelling study is the book </w:t>
      </w:r>
      <w:r w:rsidRPr="00D86BF2">
        <w:rPr>
          <w:rFonts w:asciiTheme="majorHAnsi" w:hAnsiTheme="majorHAnsi"/>
          <w:i/>
          <w:sz w:val="24"/>
          <w:szCs w:val="24"/>
        </w:rPr>
        <w:t>The Long Shadow</w:t>
      </w:r>
      <w:r>
        <w:rPr>
          <w:rStyle w:val="FootnoteReference"/>
          <w:rFonts w:asciiTheme="majorHAnsi" w:hAnsiTheme="majorHAnsi"/>
          <w:i/>
          <w:sz w:val="24"/>
          <w:szCs w:val="24"/>
        </w:rPr>
        <w:footnoteReference w:id="1"/>
      </w:r>
      <w:r>
        <w:rPr>
          <w:rFonts w:asciiTheme="majorHAnsi" w:hAnsiTheme="majorHAnsi"/>
          <w:sz w:val="24"/>
          <w:szCs w:val="24"/>
        </w:rPr>
        <w:t>, which examines these issues right here in Baltimore. In the work, the authors state that, “The overlapping spheres of influence imagery implies that family socioeconomic level, neighborhood, and school are vehicles, at least potentially, for the transmission of social advantage and disadvantage across generations” (2014:74)</w:t>
      </w:r>
      <w:r w:rsidR="00363A4B">
        <w:rPr>
          <w:rFonts w:asciiTheme="majorHAnsi" w:hAnsiTheme="majorHAnsi"/>
          <w:sz w:val="24"/>
          <w:szCs w:val="24"/>
        </w:rPr>
        <w:t>.</w:t>
      </w:r>
      <w:r w:rsidR="00363A4B" w:rsidRPr="00363A4B">
        <w:rPr>
          <w:rFonts w:asciiTheme="majorHAnsi" w:hAnsiTheme="majorHAnsi"/>
          <w:sz w:val="24"/>
          <w:szCs w:val="24"/>
        </w:rPr>
        <w:t xml:space="preserve"> In this module we will be examining Vital Signs data to assess the </w:t>
      </w:r>
      <w:r w:rsidR="00363A4B">
        <w:rPr>
          <w:rFonts w:asciiTheme="majorHAnsi" w:hAnsiTheme="majorHAnsi"/>
          <w:sz w:val="24"/>
          <w:szCs w:val="24"/>
        </w:rPr>
        <w:t>“</w:t>
      </w:r>
      <w:r w:rsidR="00363A4B" w:rsidRPr="00363A4B">
        <w:rPr>
          <w:rFonts w:asciiTheme="majorHAnsi" w:hAnsiTheme="majorHAnsi"/>
          <w:sz w:val="24"/>
          <w:szCs w:val="24"/>
        </w:rPr>
        <w:t>overlapping spheres” between poverty, neighborhoods, and educational achievement in Baltimore City.</w:t>
      </w:r>
    </w:p>
    <w:p w:rsidR="00D86BF2" w:rsidRPr="00363A4B" w:rsidRDefault="00363A4B" w:rsidP="001660C3">
      <w:pPr>
        <w:rPr>
          <w:rFonts w:asciiTheme="majorHAnsi" w:hAnsiTheme="majorHAnsi"/>
          <w:b/>
          <w:sz w:val="24"/>
          <w:szCs w:val="24"/>
        </w:rPr>
      </w:pPr>
      <w:r w:rsidRPr="00363A4B">
        <w:rPr>
          <w:rFonts w:asciiTheme="majorHAnsi" w:hAnsiTheme="majorHAnsi"/>
          <w:b/>
          <w:sz w:val="24"/>
          <w:szCs w:val="24"/>
        </w:rPr>
        <w:t>Step 1</w:t>
      </w:r>
    </w:p>
    <w:p w:rsidR="001660C3" w:rsidRDefault="001660C3" w:rsidP="001660C3">
      <w:pPr>
        <w:rPr>
          <w:rFonts w:asciiTheme="majorHAnsi" w:hAnsiTheme="majorHAnsi"/>
          <w:sz w:val="24"/>
          <w:szCs w:val="24"/>
        </w:rPr>
      </w:pPr>
      <w:r w:rsidRPr="001660C3">
        <w:rPr>
          <w:rFonts w:asciiTheme="majorHAnsi" w:hAnsiTheme="majorHAnsi"/>
          <w:sz w:val="24"/>
          <w:szCs w:val="24"/>
        </w:rPr>
        <w:t>To begin, we will look at the following</w:t>
      </w:r>
      <w:r w:rsidR="00363A4B">
        <w:rPr>
          <w:rFonts w:asciiTheme="majorHAnsi" w:hAnsiTheme="majorHAnsi"/>
          <w:sz w:val="24"/>
          <w:szCs w:val="24"/>
        </w:rPr>
        <w:t xml:space="preserve"> </w:t>
      </w:r>
      <w:hyperlink r:id="rId8" w:history="1">
        <w:r w:rsidR="00363A4B" w:rsidRPr="00363A4B">
          <w:rPr>
            <w:rStyle w:val="Hyperlink"/>
            <w:rFonts w:asciiTheme="majorHAnsi" w:hAnsiTheme="majorHAnsi"/>
            <w:sz w:val="24"/>
            <w:szCs w:val="24"/>
          </w:rPr>
          <w:t>Vital Signs</w:t>
        </w:r>
      </w:hyperlink>
      <w:r w:rsidRPr="001660C3">
        <w:rPr>
          <w:rFonts w:asciiTheme="majorHAnsi" w:hAnsiTheme="majorHAnsi"/>
          <w:sz w:val="24"/>
          <w:szCs w:val="24"/>
        </w:rPr>
        <w:t xml:space="preserve"> indicators. </w:t>
      </w:r>
      <w:r>
        <w:rPr>
          <w:rFonts w:asciiTheme="majorHAnsi" w:hAnsiTheme="majorHAnsi"/>
          <w:sz w:val="24"/>
          <w:szCs w:val="24"/>
        </w:rPr>
        <w:t>The data for these can be found in the Excel workbook titled Poverty and Education.</w:t>
      </w:r>
    </w:p>
    <w:p w:rsidR="001660C3" w:rsidRDefault="001660C3" w:rsidP="001660C3">
      <w:pPr>
        <w:pStyle w:val="ListParagraph"/>
        <w:numPr>
          <w:ilvl w:val="0"/>
          <w:numId w:val="3"/>
        </w:numPr>
        <w:rPr>
          <w:rFonts w:asciiTheme="majorHAnsi" w:hAnsiTheme="majorHAnsi"/>
          <w:sz w:val="24"/>
          <w:szCs w:val="24"/>
        </w:rPr>
      </w:pPr>
      <w:r>
        <w:rPr>
          <w:rFonts w:asciiTheme="majorHAnsi" w:hAnsiTheme="majorHAnsi"/>
          <w:sz w:val="24"/>
          <w:szCs w:val="24"/>
        </w:rPr>
        <w:t>Percent of Family Households Living Below the Poverty Line (2012)</w:t>
      </w:r>
    </w:p>
    <w:p w:rsidR="001660C3" w:rsidRDefault="001660C3" w:rsidP="001660C3">
      <w:pPr>
        <w:pStyle w:val="ListParagraph"/>
        <w:numPr>
          <w:ilvl w:val="0"/>
          <w:numId w:val="3"/>
        </w:numPr>
        <w:rPr>
          <w:rFonts w:asciiTheme="majorHAnsi" w:hAnsiTheme="majorHAnsi"/>
          <w:sz w:val="24"/>
          <w:szCs w:val="24"/>
        </w:rPr>
      </w:pPr>
      <w:r>
        <w:rPr>
          <w:rFonts w:asciiTheme="majorHAnsi" w:hAnsiTheme="majorHAnsi"/>
          <w:sz w:val="24"/>
          <w:szCs w:val="24"/>
        </w:rPr>
        <w:t>Unemployment Rate (2012)</w:t>
      </w:r>
    </w:p>
    <w:p w:rsidR="001660C3" w:rsidRDefault="001660C3" w:rsidP="001660C3">
      <w:pPr>
        <w:pStyle w:val="ListParagraph"/>
        <w:numPr>
          <w:ilvl w:val="0"/>
          <w:numId w:val="3"/>
        </w:numPr>
        <w:rPr>
          <w:rFonts w:asciiTheme="majorHAnsi" w:hAnsiTheme="majorHAnsi"/>
          <w:sz w:val="24"/>
          <w:szCs w:val="24"/>
        </w:rPr>
      </w:pPr>
      <w:r>
        <w:rPr>
          <w:rFonts w:asciiTheme="majorHAnsi" w:hAnsiTheme="majorHAnsi"/>
          <w:sz w:val="24"/>
          <w:szCs w:val="24"/>
        </w:rPr>
        <w:t>Percentage of 5</w:t>
      </w:r>
      <w:r w:rsidRPr="001660C3">
        <w:rPr>
          <w:rFonts w:asciiTheme="majorHAnsi" w:hAnsiTheme="majorHAnsi"/>
          <w:sz w:val="24"/>
          <w:szCs w:val="24"/>
          <w:vertAlign w:val="superscript"/>
        </w:rPr>
        <w:t>th</w:t>
      </w:r>
      <w:r>
        <w:rPr>
          <w:rFonts w:asciiTheme="majorHAnsi" w:hAnsiTheme="majorHAnsi"/>
          <w:sz w:val="24"/>
          <w:szCs w:val="24"/>
        </w:rPr>
        <w:t xml:space="preserve"> Grade Students Passing MSA Reading (2012)</w:t>
      </w:r>
    </w:p>
    <w:p w:rsidR="001660C3" w:rsidRDefault="001660C3" w:rsidP="001660C3">
      <w:pPr>
        <w:pStyle w:val="ListParagraph"/>
        <w:numPr>
          <w:ilvl w:val="0"/>
          <w:numId w:val="3"/>
        </w:numPr>
        <w:rPr>
          <w:rFonts w:asciiTheme="majorHAnsi" w:hAnsiTheme="majorHAnsi"/>
          <w:sz w:val="24"/>
          <w:szCs w:val="24"/>
        </w:rPr>
      </w:pPr>
      <w:r>
        <w:rPr>
          <w:rFonts w:asciiTheme="majorHAnsi" w:hAnsiTheme="majorHAnsi"/>
          <w:sz w:val="24"/>
          <w:szCs w:val="24"/>
        </w:rPr>
        <w:t>High School Completion Rate (2012)</w:t>
      </w:r>
    </w:p>
    <w:p w:rsidR="001660C3" w:rsidRPr="001660C3" w:rsidRDefault="001660C3" w:rsidP="001660C3">
      <w:pPr>
        <w:pStyle w:val="ListParagraph"/>
        <w:numPr>
          <w:ilvl w:val="0"/>
          <w:numId w:val="3"/>
        </w:numPr>
        <w:rPr>
          <w:rFonts w:asciiTheme="majorHAnsi" w:hAnsiTheme="majorHAnsi"/>
          <w:sz w:val="24"/>
          <w:szCs w:val="24"/>
        </w:rPr>
      </w:pPr>
      <w:r w:rsidRPr="001660C3">
        <w:rPr>
          <w:rFonts w:asciiTheme="majorHAnsi" w:hAnsiTheme="majorHAnsi"/>
          <w:sz w:val="24"/>
          <w:szCs w:val="24"/>
        </w:rPr>
        <w:t>Percent Population (25 years and over) with a Bachelor’s Degree or Above (2012)</w:t>
      </w:r>
    </w:p>
    <w:p w:rsidR="001660C3" w:rsidRDefault="001660C3" w:rsidP="001660C3">
      <w:pPr>
        <w:rPr>
          <w:rFonts w:asciiTheme="majorHAnsi" w:hAnsiTheme="majorHAnsi"/>
          <w:sz w:val="24"/>
          <w:szCs w:val="24"/>
        </w:rPr>
      </w:pPr>
      <w:r w:rsidRPr="001660C3">
        <w:rPr>
          <w:rFonts w:asciiTheme="majorHAnsi" w:hAnsiTheme="majorHAnsi"/>
          <w:sz w:val="24"/>
          <w:szCs w:val="24"/>
        </w:rPr>
        <w:t xml:space="preserve">In the Poverty and Education workbook, look at the description of these indicators on the Introduction page. </w:t>
      </w:r>
      <w:r>
        <w:rPr>
          <w:rFonts w:asciiTheme="majorHAnsi" w:hAnsiTheme="majorHAnsi"/>
          <w:sz w:val="24"/>
          <w:szCs w:val="24"/>
        </w:rPr>
        <w:t>For each indicator consider the following questions:</w:t>
      </w:r>
    </w:p>
    <w:p w:rsidR="00363A4B" w:rsidRDefault="001660C3" w:rsidP="00363A4B">
      <w:pPr>
        <w:pStyle w:val="ListParagraph"/>
        <w:numPr>
          <w:ilvl w:val="0"/>
          <w:numId w:val="6"/>
        </w:numPr>
        <w:rPr>
          <w:rFonts w:asciiTheme="majorHAnsi" w:hAnsiTheme="majorHAnsi"/>
          <w:sz w:val="24"/>
          <w:szCs w:val="24"/>
        </w:rPr>
      </w:pPr>
      <w:r w:rsidRPr="00363A4B">
        <w:rPr>
          <w:rFonts w:asciiTheme="majorHAnsi" w:hAnsiTheme="majorHAnsi"/>
          <w:sz w:val="24"/>
          <w:szCs w:val="24"/>
        </w:rPr>
        <w:t>What does this indicator measure?</w:t>
      </w:r>
    </w:p>
    <w:p w:rsidR="00363A4B" w:rsidRDefault="001660C3" w:rsidP="00363A4B">
      <w:pPr>
        <w:pStyle w:val="ListParagraph"/>
        <w:numPr>
          <w:ilvl w:val="0"/>
          <w:numId w:val="6"/>
        </w:numPr>
        <w:rPr>
          <w:rFonts w:asciiTheme="majorHAnsi" w:hAnsiTheme="majorHAnsi"/>
          <w:sz w:val="24"/>
          <w:szCs w:val="24"/>
        </w:rPr>
      </w:pPr>
      <w:r w:rsidRPr="00363A4B">
        <w:rPr>
          <w:rFonts w:asciiTheme="majorHAnsi" w:hAnsiTheme="majorHAnsi"/>
          <w:sz w:val="24"/>
          <w:szCs w:val="24"/>
        </w:rPr>
        <w:t>What is the source of the data and how does this affect the measurement?</w:t>
      </w:r>
    </w:p>
    <w:p w:rsidR="001660C3" w:rsidRPr="00363A4B" w:rsidRDefault="001660C3" w:rsidP="00363A4B">
      <w:pPr>
        <w:pStyle w:val="ListParagraph"/>
        <w:numPr>
          <w:ilvl w:val="0"/>
          <w:numId w:val="6"/>
        </w:numPr>
        <w:rPr>
          <w:rFonts w:asciiTheme="majorHAnsi" w:hAnsiTheme="majorHAnsi"/>
          <w:sz w:val="24"/>
          <w:szCs w:val="24"/>
        </w:rPr>
      </w:pPr>
      <w:r w:rsidRPr="00363A4B">
        <w:rPr>
          <w:rFonts w:asciiTheme="majorHAnsi" w:hAnsiTheme="majorHAnsi"/>
          <w:sz w:val="24"/>
          <w:szCs w:val="24"/>
        </w:rPr>
        <w:t>What are the strengths and limitations of this indicator?</w:t>
      </w:r>
    </w:p>
    <w:p w:rsidR="00363A4B" w:rsidRPr="00363A4B" w:rsidRDefault="00363A4B" w:rsidP="00363A4B">
      <w:pPr>
        <w:rPr>
          <w:rFonts w:asciiTheme="majorHAnsi" w:hAnsiTheme="majorHAnsi"/>
          <w:b/>
          <w:sz w:val="24"/>
          <w:szCs w:val="24"/>
        </w:rPr>
      </w:pPr>
      <w:r w:rsidRPr="00363A4B">
        <w:rPr>
          <w:rFonts w:asciiTheme="majorHAnsi" w:hAnsiTheme="majorHAnsi"/>
          <w:b/>
          <w:sz w:val="24"/>
          <w:szCs w:val="24"/>
        </w:rPr>
        <w:t>Step 2</w:t>
      </w:r>
    </w:p>
    <w:p w:rsidR="001660C3" w:rsidRDefault="004B0E9D" w:rsidP="001660C3">
      <w:pPr>
        <w:rPr>
          <w:rFonts w:asciiTheme="majorHAnsi" w:hAnsiTheme="majorHAnsi"/>
          <w:sz w:val="24"/>
          <w:szCs w:val="24"/>
        </w:rPr>
      </w:pPr>
      <w:r>
        <w:rPr>
          <w:rFonts w:asciiTheme="majorHAnsi" w:hAnsiTheme="majorHAnsi"/>
          <w:sz w:val="24"/>
          <w:szCs w:val="24"/>
        </w:rPr>
        <w:t>Now take a look at the Data page of the workbook. Figure out the Community Statistical Area</w:t>
      </w:r>
      <w:r w:rsidR="00131DC7">
        <w:rPr>
          <w:rFonts w:asciiTheme="majorHAnsi" w:hAnsiTheme="majorHAnsi"/>
          <w:sz w:val="24"/>
          <w:szCs w:val="24"/>
        </w:rPr>
        <w:t xml:space="preserve"> (CSA)</w:t>
      </w:r>
      <w:r>
        <w:rPr>
          <w:rFonts w:asciiTheme="majorHAnsi" w:hAnsiTheme="majorHAnsi"/>
          <w:sz w:val="24"/>
          <w:szCs w:val="24"/>
        </w:rPr>
        <w:t xml:space="preserve"> that has the following:</w:t>
      </w:r>
    </w:p>
    <w:p w:rsidR="00363A4B" w:rsidRDefault="004B0E9D" w:rsidP="00363A4B">
      <w:pPr>
        <w:pStyle w:val="ListParagraph"/>
        <w:numPr>
          <w:ilvl w:val="0"/>
          <w:numId w:val="7"/>
        </w:numPr>
        <w:rPr>
          <w:rFonts w:asciiTheme="majorHAnsi" w:hAnsiTheme="majorHAnsi"/>
          <w:sz w:val="24"/>
          <w:szCs w:val="24"/>
          <w:u w:val="single"/>
        </w:rPr>
      </w:pPr>
      <w:r w:rsidRPr="00363A4B">
        <w:rPr>
          <w:rFonts w:asciiTheme="majorHAnsi" w:hAnsiTheme="majorHAnsi"/>
          <w:sz w:val="24"/>
          <w:szCs w:val="24"/>
          <w:u w:val="single"/>
        </w:rPr>
        <w:lastRenderedPageBreak/>
        <w:t xml:space="preserve">Highest </w:t>
      </w:r>
      <w:r w:rsidR="00131DC7" w:rsidRPr="00363A4B">
        <w:rPr>
          <w:rFonts w:asciiTheme="majorHAnsi" w:hAnsiTheme="majorHAnsi"/>
          <w:sz w:val="24"/>
          <w:szCs w:val="24"/>
          <w:u w:val="single"/>
        </w:rPr>
        <w:t>Poverty Level</w:t>
      </w:r>
    </w:p>
    <w:p w:rsidR="00363A4B" w:rsidRDefault="00131DC7" w:rsidP="00363A4B">
      <w:pPr>
        <w:pStyle w:val="ListParagraph"/>
        <w:rPr>
          <w:rFonts w:asciiTheme="majorHAnsi" w:hAnsiTheme="majorHAnsi"/>
          <w:sz w:val="24"/>
          <w:szCs w:val="24"/>
        </w:rPr>
      </w:pPr>
      <w:r w:rsidRPr="00363A4B">
        <w:rPr>
          <w:rFonts w:asciiTheme="majorHAnsi" w:hAnsiTheme="majorHAnsi"/>
          <w:sz w:val="24"/>
          <w:szCs w:val="24"/>
        </w:rPr>
        <w:t>I</w:t>
      </w:r>
      <w:r w:rsidR="004B0E9D" w:rsidRPr="00363A4B">
        <w:rPr>
          <w:rFonts w:asciiTheme="majorHAnsi" w:hAnsiTheme="majorHAnsi"/>
          <w:sz w:val="24"/>
          <w:szCs w:val="24"/>
        </w:rPr>
        <w:t xml:space="preserve">n cell </w:t>
      </w:r>
      <w:r w:rsidRPr="00363A4B">
        <w:rPr>
          <w:rFonts w:asciiTheme="majorHAnsi" w:hAnsiTheme="majorHAnsi"/>
          <w:sz w:val="24"/>
          <w:szCs w:val="24"/>
        </w:rPr>
        <w:t>K</w:t>
      </w:r>
      <w:r w:rsidR="004B0E9D" w:rsidRPr="00363A4B">
        <w:rPr>
          <w:rFonts w:asciiTheme="majorHAnsi" w:hAnsiTheme="majorHAnsi"/>
          <w:sz w:val="24"/>
          <w:szCs w:val="24"/>
        </w:rPr>
        <w:t>3, type the following formula exactly as follows</w:t>
      </w:r>
      <w:r w:rsidRPr="00363A4B">
        <w:rPr>
          <w:rFonts w:asciiTheme="majorHAnsi" w:hAnsiTheme="majorHAnsi"/>
          <w:sz w:val="24"/>
          <w:szCs w:val="24"/>
        </w:rPr>
        <w:t>: =</w:t>
      </w:r>
      <w:proofErr w:type="gramStart"/>
      <w:r w:rsidRPr="00363A4B">
        <w:rPr>
          <w:rFonts w:asciiTheme="majorHAnsi" w:hAnsiTheme="majorHAnsi"/>
          <w:sz w:val="24"/>
          <w:szCs w:val="24"/>
        </w:rPr>
        <w:t>MAX</w:t>
      </w:r>
      <w:r w:rsidR="004B0E9D" w:rsidRPr="00363A4B">
        <w:rPr>
          <w:rFonts w:asciiTheme="majorHAnsi" w:hAnsiTheme="majorHAnsi"/>
          <w:sz w:val="24"/>
          <w:szCs w:val="24"/>
        </w:rPr>
        <w:t>(</w:t>
      </w:r>
      <w:proofErr w:type="gramEnd"/>
      <w:r w:rsidR="004B0E9D" w:rsidRPr="00363A4B">
        <w:rPr>
          <w:rFonts w:asciiTheme="majorHAnsi" w:hAnsiTheme="majorHAnsi"/>
          <w:sz w:val="24"/>
          <w:szCs w:val="24"/>
        </w:rPr>
        <w:t>C3:C57)</w:t>
      </w:r>
      <w:r w:rsidRPr="00363A4B">
        <w:rPr>
          <w:rFonts w:asciiTheme="majorHAnsi" w:hAnsiTheme="majorHAnsi"/>
          <w:sz w:val="24"/>
          <w:szCs w:val="24"/>
        </w:rPr>
        <w:t xml:space="preserve"> </w:t>
      </w:r>
      <w:r w:rsidR="00363A4B">
        <w:rPr>
          <w:rFonts w:asciiTheme="majorHAnsi" w:hAnsiTheme="majorHAnsi"/>
          <w:sz w:val="24"/>
          <w:szCs w:val="24"/>
        </w:rPr>
        <w:t>then press enter.</w:t>
      </w:r>
    </w:p>
    <w:p w:rsidR="00363A4B" w:rsidRDefault="00131DC7" w:rsidP="00363A4B">
      <w:pPr>
        <w:pStyle w:val="ListParagraph"/>
        <w:rPr>
          <w:rFonts w:asciiTheme="majorHAnsi" w:hAnsiTheme="majorHAnsi"/>
          <w:sz w:val="24"/>
          <w:szCs w:val="24"/>
        </w:rPr>
      </w:pPr>
      <w:r w:rsidRPr="00363A4B">
        <w:rPr>
          <w:rFonts w:asciiTheme="majorHAnsi" w:hAnsiTheme="majorHAnsi"/>
          <w:sz w:val="24"/>
          <w:szCs w:val="24"/>
        </w:rPr>
        <w:t xml:space="preserve">Now, look at the column “Percent of Family Households Living </w:t>
      </w:r>
      <w:proofErr w:type="gramStart"/>
      <w:r w:rsidRPr="00363A4B">
        <w:rPr>
          <w:rFonts w:asciiTheme="majorHAnsi" w:hAnsiTheme="majorHAnsi"/>
          <w:sz w:val="24"/>
          <w:szCs w:val="24"/>
        </w:rPr>
        <w:t>Below</w:t>
      </w:r>
      <w:proofErr w:type="gramEnd"/>
      <w:r w:rsidRPr="00363A4B">
        <w:rPr>
          <w:rFonts w:asciiTheme="majorHAnsi" w:hAnsiTheme="majorHAnsi"/>
          <w:sz w:val="24"/>
          <w:szCs w:val="24"/>
        </w:rPr>
        <w:t xml:space="preserve"> the Poverty Line”, and find the CSA that has the number given in cell K3. Write this CSA down or in enter it into cell J3. </w:t>
      </w:r>
    </w:p>
    <w:p w:rsidR="00363A4B" w:rsidRDefault="00363A4B" w:rsidP="00363A4B">
      <w:pPr>
        <w:pStyle w:val="ListParagraph"/>
        <w:rPr>
          <w:rFonts w:asciiTheme="majorHAnsi" w:hAnsiTheme="majorHAnsi"/>
          <w:sz w:val="24"/>
          <w:szCs w:val="24"/>
        </w:rPr>
      </w:pPr>
    </w:p>
    <w:p w:rsidR="00363A4B" w:rsidRPr="00363A4B" w:rsidRDefault="00131DC7" w:rsidP="00363A4B">
      <w:pPr>
        <w:pStyle w:val="ListParagraph"/>
        <w:numPr>
          <w:ilvl w:val="0"/>
          <w:numId w:val="7"/>
        </w:numPr>
        <w:rPr>
          <w:rFonts w:asciiTheme="majorHAnsi" w:hAnsiTheme="majorHAnsi"/>
          <w:sz w:val="24"/>
          <w:szCs w:val="24"/>
        </w:rPr>
      </w:pPr>
      <w:r w:rsidRPr="00363A4B">
        <w:rPr>
          <w:rFonts w:asciiTheme="majorHAnsi" w:hAnsiTheme="majorHAnsi"/>
          <w:sz w:val="24"/>
          <w:szCs w:val="24"/>
          <w:u w:val="single"/>
        </w:rPr>
        <w:t>Median Poverty Level</w:t>
      </w:r>
    </w:p>
    <w:p w:rsidR="00363A4B" w:rsidRDefault="00131DC7" w:rsidP="00363A4B">
      <w:pPr>
        <w:pStyle w:val="ListParagraph"/>
        <w:rPr>
          <w:rFonts w:asciiTheme="majorHAnsi" w:hAnsiTheme="majorHAnsi"/>
          <w:sz w:val="24"/>
          <w:szCs w:val="24"/>
        </w:rPr>
      </w:pPr>
      <w:r w:rsidRPr="00363A4B">
        <w:rPr>
          <w:rFonts w:asciiTheme="majorHAnsi" w:hAnsiTheme="majorHAnsi"/>
          <w:sz w:val="24"/>
          <w:szCs w:val="24"/>
        </w:rPr>
        <w:t>In cell K4, type the following formula exactly as follows: =</w:t>
      </w:r>
      <w:proofErr w:type="gramStart"/>
      <w:r w:rsidRPr="00363A4B">
        <w:rPr>
          <w:rFonts w:asciiTheme="majorHAnsi" w:hAnsiTheme="majorHAnsi"/>
          <w:sz w:val="24"/>
          <w:szCs w:val="24"/>
        </w:rPr>
        <w:t>MEDIAN(</w:t>
      </w:r>
      <w:proofErr w:type="gramEnd"/>
      <w:r w:rsidRPr="00363A4B">
        <w:rPr>
          <w:rFonts w:asciiTheme="majorHAnsi" w:hAnsiTheme="majorHAnsi"/>
          <w:sz w:val="24"/>
          <w:szCs w:val="24"/>
        </w:rPr>
        <w:t>C3:C57)</w:t>
      </w:r>
      <w:r w:rsidR="00363A4B">
        <w:rPr>
          <w:rFonts w:asciiTheme="majorHAnsi" w:hAnsiTheme="majorHAnsi"/>
          <w:sz w:val="24"/>
          <w:szCs w:val="24"/>
        </w:rPr>
        <w:t xml:space="preserve"> the p</w:t>
      </w:r>
      <w:r w:rsidR="00F64F5C" w:rsidRPr="00363A4B">
        <w:rPr>
          <w:rFonts w:asciiTheme="majorHAnsi" w:hAnsiTheme="majorHAnsi"/>
          <w:sz w:val="24"/>
          <w:szCs w:val="24"/>
        </w:rPr>
        <w:t>ress enter</w:t>
      </w:r>
      <w:r w:rsidR="00363A4B">
        <w:rPr>
          <w:rFonts w:asciiTheme="majorHAnsi" w:hAnsiTheme="majorHAnsi"/>
          <w:sz w:val="24"/>
          <w:szCs w:val="24"/>
        </w:rPr>
        <w:t>.</w:t>
      </w:r>
    </w:p>
    <w:p w:rsidR="00131DC7" w:rsidRDefault="00131DC7" w:rsidP="00363A4B">
      <w:pPr>
        <w:pStyle w:val="ListParagraph"/>
        <w:rPr>
          <w:rFonts w:asciiTheme="majorHAnsi" w:hAnsiTheme="majorHAnsi"/>
          <w:sz w:val="24"/>
          <w:szCs w:val="24"/>
        </w:rPr>
      </w:pPr>
      <w:r w:rsidRPr="00363A4B">
        <w:rPr>
          <w:rFonts w:asciiTheme="majorHAnsi" w:hAnsiTheme="majorHAnsi"/>
          <w:sz w:val="24"/>
          <w:szCs w:val="24"/>
        </w:rPr>
        <w:t xml:space="preserve">Now, look at the column “Percent of Family Households Living </w:t>
      </w:r>
      <w:proofErr w:type="gramStart"/>
      <w:r w:rsidRPr="00363A4B">
        <w:rPr>
          <w:rFonts w:asciiTheme="majorHAnsi" w:hAnsiTheme="majorHAnsi"/>
          <w:sz w:val="24"/>
          <w:szCs w:val="24"/>
        </w:rPr>
        <w:t>Below</w:t>
      </w:r>
      <w:proofErr w:type="gramEnd"/>
      <w:r w:rsidRPr="00363A4B">
        <w:rPr>
          <w:rFonts w:asciiTheme="majorHAnsi" w:hAnsiTheme="majorHAnsi"/>
          <w:sz w:val="24"/>
          <w:szCs w:val="24"/>
        </w:rPr>
        <w:t xml:space="preserve"> the Poverty Line”, and find the CSA that has the number given in cell K4. Write this CSA down or in enter it into cell J4.</w:t>
      </w:r>
    </w:p>
    <w:p w:rsidR="00363A4B" w:rsidRPr="00363A4B" w:rsidRDefault="00363A4B" w:rsidP="00363A4B">
      <w:pPr>
        <w:pStyle w:val="ListParagraph"/>
        <w:rPr>
          <w:rFonts w:asciiTheme="majorHAnsi" w:hAnsiTheme="majorHAnsi"/>
          <w:sz w:val="24"/>
          <w:szCs w:val="24"/>
        </w:rPr>
      </w:pPr>
    </w:p>
    <w:p w:rsidR="00363A4B" w:rsidRDefault="008B3FA2" w:rsidP="00363A4B">
      <w:pPr>
        <w:pStyle w:val="ListParagraph"/>
        <w:numPr>
          <w:ilvl w:val="0"/>
          <w:numId w:val="7"/>
        </w:numPr>
        <w:rPr>
          <w:rFonts w:asciiTheme="majorHAnsi" w:hAnsiTheme="majorHAnsi"/>
          <w:sz w:val="24"/>
          <w:szCs w:val="24"/>
          <w:u w:val="single"/>
        </w:rPr>
      </w:pPr>
      <w:r w:rsidRPr="00363A4B">
        <w:rPr>
          <w:rFonts w:asciiTheme="majorHAnsi" w:hAnsiTheme="majorHAnsi"/>
          <w:sz w:val="24"/>
          <w:szCs w:val="24"/>
          <w:u w:val="single"/>
        </w:rPr>
        <w:t>Lowest Poverty Level</w:t>
      </w:r>
    </w:p>
    <w:p w:rsidR="00363A4B" w:rsidRDefault="008B3FA2" w:rsidP="00363A4B">
      <w:pPr>
        <w:pStyle w:val="ListParagraph"/>
        <w:rPr>
          <w:rFonts w:asciiTheme="majorHAnsi" w:hAnsiTheme="majorHAnsi"/>
          <w:sz w:val="24"/>
          <w:szCs w:val="24"/>
        </w:rPr>
      </w:pPr>
      <w:r w:rsidRPr="00363A4B">
        <w:rPr>
          <w:rFonts w:asciiTheme="majorHAnsi" w:hAnsiTheme="majorHAnsi"/>
          <w:sz w:val="24"/>
          <w:szCs w:val="24"/>
        </w:rPr>
        <w:t>In cell K5, type the following formula exactly as follows: =</w:t>
      </w:r>
      <w:proofErr w:type="gramStart"/>
      <w:r w:rsidR="00F64F5C" w:rsidRPr="00363A4B">
        <w:rPr>
          <w:rFonts w:asciiTheme="majorHAnsi" w:hAnsiTheme="majorHAnsi"/>
          <w:sz w:val="24"/>
          <w:szCs w:val="24"/>
        </w:rPr>
        <w:t>MIN(</w:t>
      </w:r>
      <w:proofErr w:type="gramEnd"/>
      <w:r w:rsidR="00F64F5C" w:rsidRPr="00363A4B">
        <w:rPr>
          <w:rFonts w:asciiTheme="majorHAnsi" w:hAnsiTheme="majorHAnsi"/>
          <w:sz w:val="24"/>
          <w:szCs w:val="24"/>
        </w:rPr>
        <w:t>C3:C57)</w:t>
      </w:r>
      <w:r w:rsidR="00363A4B">
        <w:rPr>
          <w:rFonts w:asciiTheme="majorHAnsi" w:hAnsiTheme="majorHAnsi"/>
          <w:sz w:val="24"/>
          <w:szCs w:val="24"/>
        </w:rPr>
        <w:t xml:space="preserve"> then press enter.</w:t>
      </w:r>
    </w:p>
    <w:p w:rsidR="00363A4B" w:rsidRDefault="00F64F5C" w:rsidP="00363A4B">
      <w:pPr>
        <w:pStyle w:val="ListParagraph"/>
        <w:rPr>
          <w:rFonts w:asciiTheme="majorHAnsi" w:hAnsiTheme="majorHAnsi"/>
          <w:sz w:val="24"/>
          <w:szCs w:val="24"/>
        </w:rPr>
      </w:pPr>
      <w:r w:rsidRPr="00363A4B">
        <w:rPr>
          <w:rFonts w:asciiTheme="majorHAnsi" w:hAnsiTheme="majorHAnsi"/>
          <w:sz w:val="24"/>
          <w:szCs w:val="24"/>
        </w:rPr>
        <w:t xml:space="preserve">Now, look at the column “Percent of Family Households Living </w:t>
      </w:r>
      <w:proofErr w:type="gramStart"/>
      <w:r w:rsidRPr="00363A4B">
        <w:rPr>
          <w:rFonts w:asciiTheme="majorHAnsi" w:hAnsiTheme="majorHAnsi"/>
          <w:sz w:val="24"/>
          <w:szCs w:val="24"/>
        </w:rPr>
        <w:t>Below</w:t>
      </w:r>
      <w:proofErr w:type="gramEnd"/>
      <w:r w:rsidRPr="00363A4B">
        <w:rPr>
          <w:rFonts w:asciiTheme="majorHAnsi" w:hAnsiTheme="majorHAnsi"/>
          <w:sz w:val="24"/>
          <w:szCs w:val="24"/>
        </w:rPr>
        <w:t xml:space="preserve"> the Poverty Line”, and find the CSA that has the number given in cell K5.</w:t>
      </w:r>
    </w:p>
    <w:p w:rsidR="00F64F5C" w:rsidRPr="00363A4B" w:rsidRDefault="00F64F5C" w:rsidP="00363A4B">
      <w:pPr>
        <w:pStyle w:val="ListParagraph"/>
        <w:rPr>
          <w:rFonts w:asciiTheme="majorHAnsi" w:hAnsiTheme="majorHAnsi"/>
          <w:sz w:val="24"/>
          <w:szCs w:val="24"/>
          <w:u w:val="single"/>
        </w:rPr>
      </w:pPr>
      <w:r w:rsidRPr="00363A4B">
        <w:rPr>
          <w:rFonts w:asciiTheme="majorHAnsi" w:hAnsiTheme="majorHAnsi"/>
          <w:sz w:val="24"/>
          <w:szCs w:val="24"/>
        </w:rPr>
        <w:t>Write this CSA down or in enter it into cell J5.</w:t>
      </w:r>
    </w:p>
    <w:p w:rsidR="00363A4B" w:rsidRPr="00363A4B" w:rsidRDefault="00363A4B" w:rsidP="00CA7EC9">
      <w:pPr>
        <w:rPr>
          <w:rFonts w:asciiTheme="majorHAnsi" w:hAnsiTheme="majorHAnsi"/>
          <w:b/>
          <w:sz w:val="24"/>
          <w:szCs w:val="24"/>
        </w:rPr>
      </w:pPr>
      <w:r w:rsidRPr="00363A4B">
        <w:rPr>
          <w:rFonts w:asciiTheme="majorHAnsi" w:hAnsiTheme="majorHAnsi"/>
          <w:b/>
          <w:sz w:val="24"/>
          <w:szCs w:val="24"/>
        </w:rPr>
        <w:t>Step 3</w:t>
      </w:r>
    </w:p>
    <w:p w:rsidR="00CA7EC9" w:rsidRDefault="00CA7EC9" w:rsidP="00CA7EC9">
      <w:pPr>
        <w:rPr>
          <w:rFonts w:asciiTheme="majorHAnsi" w:hAnsiTheme="majorHAnsi"/>
          <w:sz w:val="24"/>
          <w:szCs w:val="24"/>
        </w:rPr>
      </w:pPr>
      <w:r>
        <w:rPr>
          <w:rFonts w:asciiTheme="majorHAnsi" w:hAnsiTheme="majorHAnsi"/>
          <w:sz w:val="24"/>
          <w:szCs w:val="24"/>
        </w:rPr>
        <w:t xml:space="preserve">The next step is to look at the Chart worksheet. The graph shows the five indicators. In the selector box at the top left of the worksheet, select the CSA that has the highest poverty, median poverty, and the lowest poverty. Then select in the fourth list Baltimore City. </w:t>
      </w:r>
    </w:p>
    <w:p w:rsidR="005922F9" w:rsidRPr="005922F9" w:rsidRDefault="005922F9" w:rsidP="00CA7EC9">
      <w:pPr>
        <w:rPr>
          <w:rFonts w:asciiTheme="majorHAnsi" w:hAnsiTheme="majorHAnsi"/>
          <w:b/>
          <w:sz w:val="24"/>
          <w:szCs w:val="24"/>
        </w:rPr>
      </w:pPr>
      <w:r>
        <w:rPr>
          <w:rFonts w:asciiTheme="majorHAnsi" w:hAnsiTheme="majorHAnsi"/>
          <w:b/>
          <w:sz w:val="24"/>
          <w:szCs w:val="24"/>
        </w:rPr>
        <w:t>Assign</w:t>
      </w:r>
      <w:r w:rsidRPr="005922F9">
        <w:rPr>
          <w:rFonts w:asciiTheme="majorHAnsi" w:hAnsiTheme="majorHAnsi"/>
          <w:b/>
          <w:sz w:val="24"/>
          <w:szCs w:val="24"/>
        </w:rPr>
        <w:t>m</w:t>
      </w:r>
      <w:r>
        <w:rPr>
          <w:rFonts w:asciiTheme="majorHAnsi" w:hAnsiTheme="majorHAnsi"/>
          <w:b/>
          <w:sz w:val="24"/>
          <w:szCs w:val="24"/>
        </w:rPr>
        <w:t>e</w:t>
      </w:r>
      <w:r w:rsidRPr="005922F9">
        <w:rPr>
          <w:rFonts w:asciiTheme="majorHAnsi" w:hAnsiTheme="majorHAnsi"/>
          <w:b/>
          <w:sz w:val="24"/>
          <w:szCs w:val="24"/>
        </w:rPr>
        <w:t>nt</w:t>
      </w:r>
    </w:p>
    <w:p w:rsidR="00363A4B" w:rsidRPr="005922F9" w:rsidRDefault="00CA7EC9" w:rsidP="005922F9">
      <w:pPr>
        <w:pStyle w:val="ListParagraph"/>
        <w:numPr>
          <w:ilvl w:val="0"/>
          <w:numId w:val="9"/>
        </w:numPr>
        <w:rPr>
          <w:rFonts w:asciiTheme="majorHAnsi" w:hAnsiTheme="majorHAnsi"/>
          <w:sz w:val="24"/>
          <w:szCs w:val="24"/>
        </w:rPr>
      </w:pPr>
      <w:r w:rsidRPr="005922F9">
        <w:rPr>
          <w:rFonts w:asciiTheme="majorHAnsi" w:hAnsiTheme="majorHAnsi"/>
          <w:sz w:val="24"/>
          <w:szCs w:val="24"/>
        </w:rPr>
        <w:t>What is the relationship between poverty and 5</w:t>
      </w:r>
      <w:r w:rsidRPr="005922F9">
        <w:rPr>
          <w:rFonts w:asciiTheme="majorHAnsi" w:hAnsiTheme="majorHAnsi"/>
          <w:sz w:val="24"/>
          <w:szCs w:val="24"/>
          <w:vertAlign w:val="superscript"/>
        </w:rPr>
        <w:t>th</w:t>
      </w:r>
      <w:r w:rsidRPr="005922F9">
        <w:rPr>
          <w:rFonts w:asciiTheme="majorHAnsi" w:hAnsiTheme="majorHAnsi"/>
          <w:sz w:val="24"/>
          <w:szCs w:val="24"/>
        </w:rPr>
        <w:t xml:space="preserve"> grade reading abilities? What are some of the reasons that might explain this relationship?</w:t>
      </w:r>
    </w:p>
    <w:p w:rsidR="00363A4B" w:rsidRPr="005922F9" w:rsidRDefault="00CA7EC9" w:rsidP="005922F9">
      <w:pPr>
        <w:pStyle w:val="ListParagraph"/>
        <w:numPr>
          <w:ilvl w:val="0"/>
          <w:numId w:val="9"/>
        </w:numPr>
        <w:rPr>
          <w:rFonts w:asciiTheme="majorHAnsi" w:hAnsiTheme="majorHAnsi"/>
          <w:sz w:val="24"/>
          <w:szCs w:val="24"/>
        </w:rPr>
      </w:pPr>
      <w:r w:rsidRPr="005922F9">
        <w:rPr>
          <w:rFonts w:asciiTheme="majorHAnsi" w:hAnsiTheme="majorHAnsi"/>
          <w:sz w:val="24"/>
          <w:szCs w:val="24"/>
        </w:rPr>
        <w:t>What is the relationship between 5</w:t>
      </w:r>
      <w:r w:rsidRPr="005922F9">
        <w:rPr>
          <w:rFonts w:asciiTheme="majorHAnsi" w:hAnsiTheme="majorHAnsi"/>
          <w:sz w:val="24"/>
          <w:szCs w:val="24"/>
          <w:vertAlign w:val="superscript"/>
        </w:rPr>
        <w:t>th</w:t>
      </w:r>
      <w:r w:rsidRPr="005922F9">
        <w:rPr>
          <w:rFonts w:asciiTheme="majorHAnsi" w:hAnsiTheme="majorHAnsi"/>
          <w:sz w:val="24"/>
          <w:szCs w:val="24"/>
        </w:rPr>
        <w:t xml:space="preserve"> grade reading abilities and college educated people in these CSAs? What are some of the reasons that might explain this relationship?</w:t>
      </w:r>
    </w:p>
    <w:p w:rsidR="00363A4B" w:rsidRDefault="00CA7EC9" w:rsidP="005922F9">
      <w:pPr>
        <w:pStyle w:val="ListParagraph"/>
        <w:numPr>
          <w:ilvl w:val="0"/>
          <w:numId w:val="9"/>
        </w:numPr>
        <w:rPr>
          <w:rFonts w:asciiTheme="majorHAnsi" w:hAnsiTheme="majorHAnsi"/>
          <w:sz w:val="24"/>
          <w:szCs w:val="24"/>
        </w:rPr>
      </w:pPr>
      <w:r w:rsidRPr="00363A4B">
        <w:rPr>
          <w:rFonts w:asciiTheme="majorHAnsi" w:hAnsiTheme="majorHAnsi"/>
          <w:sz w:val="24"/>
          <w:szCs w:val="24"/>
        </w:rPr>
        <w:t>What is the relationship between unemployment and high school education? What are some of the reasons that might explain this relationship?</w:t>
      </w:r>
    </w:p>
    <w:p w:rsidR="00363A4B" w:rsidRDefault="00CA7EC9" w:rsidP="005922F9">
      <w:pPr>
        <w:pStyle w:val="ListParagraph"/>
        <w:numPr>
          <w:ilvl w:val="0"/>
          <w:numId w:val="9"/>
        </w:numPr>
        <w:rPr>
          <w:rFonts w:asciiTheme="majorHAnsi" w:hAnsiTheme="majorHAnsi"/>
          <w:sz w:val="24"/>
          <w:szCs w:val="24"/>
        </w:rPr>
      </w:pPr>
      <w:r w:rsidRPr="00363A4B">
        <w:rPr>
          <w:rFonts w:asciiTheme="majorHAnsi" w:hAnsiTheme="majorHAnsi"/>
          <w:sz w:val="24"/>
          <w:szCs w:val="24"/>
        </w:rPr>
        <w:t>What is the relationship between poverty and college education? Also consider 5</w:t>
      </w:r>
      <w:r w:rsidRPr="00363A4B">
        <w:rPr>
          <w:rFonts w:asciiTheme="majorHAnsi" w:hAnsiTheme="majorHAnsi"/>
          <w:sz w:val="24"/>
          <w:szCs w:val="24"/>
          <w:vertAlign w:val="superscript"/>
        </w:rPr>
        <w:t>th</w:t>
      </w:r>
      <w:r w:rsidRPr="00363A4B">
        <w:rPr>
          <w:rFonts w:asciiTheme="majorHAnsi" w:hAnsiTheme="majorHAnsi"/>
          <w:sz w:val="24"/>
          <w:szCs w:val="24"/>
        </w:rPr>
        <w:t xml:space="preserve"> grade reading levels with poverty and college education, and provide some </w:t>
      </w:r>
      <w:r w:rsidR="00D162BE" w:rsidRPr="00363A4B">
        <w:rPr>
          <w:rFonts w:asciiTheme="majorHAnsi" w:hAnsiTheme="majorHAnsi"/>
          <w:sz w:val="24"/>
          <w:szCs w:val="24"/>
        </w:rPr>
        <w:t>social</w:t>
      </w:r>
      <w:r w:rsidRPr="00363A4B">
        <w:rPr>
          <w:rFonts w:asciiTheme="majorHAnsi" w:hAnsiTheme="majorHAnsi"/>
          <w:sz w:val="24"/>
          <w:szCs w:val="24"/>
        </w:rPr>
        <w:t xml:space="preserve"> factors that </w:t>
      </w:r>
      <w:r w:rsidR="001F40A1" w:rsidRPr="00363A4B">
        <w:rPr>
          <w:rFonts w:asciiTheme="majorHAnsi" w:hAnsiTheme="majorHAnsi"/>
          <w:sz w:val="24"/>
          <w:szCs w:val="24"/>
        </w:rPr>
        <w:t>might explain these relationships.</w:t>
      </w:r>
    </w:p>
    <w:p w:rsidR="001F40A1" w:rsidRPr="00363A4B" w:rsidRDefault="001F40A1" w:rsidP="005922F9">
      <w:pPr>
        <w:pStyle w:val="ListParagraph"/>
        <w:numPr>
          <w:ilvl w:val="0"/>
          <w:numId w:val="9"/>
        </w:numPr>
        <w:rPr>
          <w:rFonts w:asciiTheme="majorHAnsi" w:hAnsiTheme="majorHAnsi"/>
          <w:sz w:val="24"/>
          <w:szCs w:val="24"/>
        </w:rPr>
      </w:pPr>
      <w:r w:rsidRPr="00363A4B">
        <w:rPr>
          <w:rFonts w:asciiTheme="majorHAnsi" w:hAnsiTheme="majorHAnsi"/>
          <w:sz w:val="24"/>
          <w:szCs w:val="24"/>
        </w:rPr>
        <w:t>Now, play around with the chart a little and select some other CSAs that have high or low poverty. Do the relationships you discussed above still hold true?</w:t>
      </w:r>
    </w:p>
    <w:p w:rsidR="00363A4B" w:rsidRDefault="00363A4B" w:rsidP="00363A4B">
      <w:pPr>
        <w:rPr>
          <w:rFonts w:asciiTheme="majorHAnsi" w:hAnsiTheme="majorHAnsi"/>
          <w:b/>
          <w:sz w:val="24"/>
          <w:szCs w:val="24"/>
        </w:rPr>
      </w:pPr>
    </w:p>
    <w:p w:rsidR="00363A4B" w:rsidRDefault="00363A4B" w:rsidP="00363A4B">
      <w:pPr>
        <w:rPr>
          <w:rFonts w:asciiTheme="majorHAnsi" w:hAnsiTheme="majorHAnsi"/>
          <w:b/>
          <w:sz w:val="24"/>
          <w:szCs w:val="24"/>
        </w:rPr>
      </w:pPr>
    </w:p>
    <w:p w:rsidR="001F40A1" w:rsidRPr="005922F9" w:rsidRDefault="001F40A1" w:rsidP="005922F9">
      <w:pPr>
        <w:pStyle w:val="ListParagraph"/>
        <w:numPr>
          <w:ilvl w:val="0"/>
          <w:numId w:val="9"/>
        </w:numPr>
        <w:rPr>
          <w:rFonts w:asciiTheme="majorHAnsi" w:hAnsiTheme="majorHAnsi"/>
          <w:sz w:val="24"/>
          <w:szCs w:val="24"/>
        </w:rPr>
      </w:pPr>
      <w:r w:rsidRPr="005922F9">
        <w:rPr>
          <w:rFonts w:asciiTheme="majorHAnsi" w:hAnsiTheme="majorHAnsi"/>
          <w:sz w:val="24"/>
          <w:szCs w:val="24"/>
        </w:rPr>
        <w:t>After looking at this data and answering these questions, discuss the general relationship between poverty and education. What are the challenges that a child or teenager from a CSA with high poverty rates might face in succeeding in their education?</w:t>
      </w:r>
    </w:p>
    <w:sectPr w:rsidR="001F40A1" w:rsidRPr="005922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BF2" w:rsidRDefault="00D86BF2" w:rsidP="00D86BF2">
      <w:pPr>
        <w:spacing w:after="0" w:line="240" w:lineRule="auto"/>
      </w:pPr>
      <w:r>
        <w:separator/>
      </w:r>
    </w:p>
  </w:endnote>
  <w:endnote w:type="continuationSeparator" w:id="0">
    <w:p w:rsidR="00D86BF2" w:rsidRDefault="00D86BF2" w:rsidP="00D8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BF2" w:rsidRDefault="00D86BF2" w:rsidP="00D86BF2">
      <w:pPr>
        <w:spacing w:after="0" w:line="240" w:lineRule="auto"/>
      </w:pPr>
      <w:r>
        <w:separator/>
      </w:r>
    </w:p>
  </w:footnote>
  <w:footnote w:type="continuationSeparator" w:id="0">
    <w:p w:rsidR="00D86BF2" w:rsidRDefault="00D86BF2" w:rsidP="00D86BF2">
      <w:pPr>
        <w:spacing w:after="0" w:line="240" w:lineRule="auto"/>
      </w:pPr>
      <w:r>
        <w:continuationSeparator/>
      </w:r>
    </w:p>
  </w:footnote>
  <w:footnote w:id="1">
    <w:p w:rsidR="00D86BF2" w:rsidRPr="005922F9" w:rsidRDefault="00D86BF2">
      <w:pPr>
        <w:pStyle w:val="FootnoteText"/>
        <w:rPr>
          <w:rFonts w:asciiTheme="majorHAnsi" w:hAnsiTheme="majorHAnsi"/>
        </w:rPr>
      </w:pPr>
      <w:r>
        <w:rPr>
          <w:rStyle w:val="FootnoteReference"/>
        </w:rPr>
        <w:footnoteRef/>
      </w:r>
      <w:r>
        <w:t xml:space="preserve"> </w:t>
      </w:r>
      <w:r w:rsidRPr="005922F9">
        <w:rPr>
          <w:rFonts w:asciiTheme="majorHAnsi" w:hAnsiTheme="majorHAnsi"/>
        </w:rPr>
        <w:t xml:space="preserve">Alexander, Karl, Doris </w:t>
      </w:r>
      <w:proofErr w:type="spellStart"/>
      <w:r w:rsidRPr="005922F9">
        <w:rPr>
          <w:rFonts w:asciiTheme="majorHAnsi" w:hAnsiTheme="majorHAnsi"/>
        </w:rPr>
        <w:t>Entwhistle</w:t>
      </w:r>
      <w:proofErr w:type="spellEnd"/>
      <w:r w:rsidRPr="005922F9">
        <w:rPr>
          <w:rFonts w:asciiTheme="majorHAnsi" w:hAnsiTheme="majorHAnsi"/>
        </w:rPr>
        <w:t>, and Linda Olson</w:t>
      </w:r>
    </w:p>
    <w:p w:rsidR="005922F9" w:rsidRDefault="00D86BF2">
      <w:pPr>
        <w:pStyle w:val="FootnoteText"/>
        <w:rPr>
          <w:rFonts w:asciiTheme="majorHAnsi" w:hAnsiTheme="majorHAnsi"/>
        </w:rPr>
      </w:pPr>
      <w:r w:rsidRPr="005922F9">
        <w:rPr>
          <w:rFonts w:asciiTheme="majorHAnsi" w:hAnsiTheme="majorHAnsi"/>
        </w:rPr>
        <w:t xml:space="preserve">   2014    </w:t>
      </w:r>
      <w:r w:rsidRPr="005922F9">
        <w:rPr>
          <w:rFonts w:asciiTheme="majorHAnsi" w:hAnsiTheme="majorHAnsi"/>
          <w:i/>
        </w:rPr>
        <w:t>The Long Shadow: Family Background, Disadvantaged Urban Youth, and the Transition to Adulthood</w:t>
      </w:r>
      <w:r w:rsidRPr="005922F9">
        <w:rPr>
          <w:rFonts w:asciiTheme="majorHAnsi" w:hAnsiTheme="majorHAnsi"/>
        </w:rPr>
        <w:t xml:space="preserve">. </w:t>
      </w:r>
    </w:p>
    <w:p w:rsidR="00D86BF2" w:rsidRPr="005922F9" w:rsidRDefault="00D86BF2" w:rsidP="005922F9">
      <w:pPr>
        <w:pStyle w:val="FootnoteText"/>
        <w:ind w:firstLine="720"/>
        <w:rPr>
          <w:rFonts w:asciiTheme="majorHAnsi" w:hAnsiTheme="majorHAnsi"/>
        </w:rPr>
      </w:pPr>
      <w:r w:rsidRPr="005922F9">
        <w:rPr>
          <w:rFonts w:asciiTheme="majorHAnsi" w:hAnsiTheme="majorHAnsi"/>
        </w:rPr>
        <w:t>New York, NY: Russell Sage Foundation.</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33CC3"/>
    <w:multiLevelType w:val="hybridMultilevel"/>
    <w:tmpl w:val="6872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A35CC"/>
    <w:multiLevelType w:val="hybridMultilevel"/>
    <w:tmpl w:val="4FCA6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12857"/>
    <w:multiLevelType w:val="hybridMultilevel"/>
    <w:tmpl w:val="8A0C5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1075AE"/>
    <w:multiLevelType w:val="hybridMultilevel"/>
    <w:tmpl w:val="7C1E1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640538"/>
    <w:multiLevelType w:val="hybridMultilevel"/>
    <w:tmpl w:val="21306F58"/>
    <w:lvl w:ilvl="0" w:tplc="8A74E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E05586"/>
    <w:multiLevelType w:val="hybridMultilevel"/>
    <w:tmpl w:val="11206544"/>
    <w:lvl w:ilvl="0" w:tplc="A1D4A99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BD4694"/>
    <w:multiLevelType w:val="hybridMultilevel"/>
    <w:tmpl w:val="9B8A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7C1ACC"/>
    <w:multiLevelType w:val="hybridMultilevel"/>
    <w:tmpl w:val="8698F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6F904E0"/>
    <w:multiLevelType w:val="hybridMultilevel"/>
    <w:tmpl w:val="2E46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3"/>
  </w:num>
  <w:num w:numId="6">
    <w:abstractNumId w:val="0"/>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C3"/>
    <w:rsid w:val="00131DC7"/>
    <w:rsid w:val="001660C3"/>
    <w:rsid w:val="001F40A1"/>
    <w:rsid w:val="00363A4B"/>
    <w:rsid w:val="004339E0"/>
    <w:rsid w:val="004B0E9D"/>
    <w:rsid w:val="005922F9"/>
    <w:rsid w:val="008B3FA2"/>
    <w:rsid w:val="00A54F7F"/>
    <w:rsid w:val="00CA7EC9"/>
    <w:rsid w:val="00D162BE"/>
    <w:rsid w:val="00D86BF2"/>
    <w:rsid w:val="00F6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AE150-314B-4F5D-8EF2-CF098F7A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0C3"/>
    <w:pPr>
      <w:ind w:left="720"/>
      <w:contextualSpacing/>
    </w:pPr>
  </w:style>
  <w:style w:type="paragraph" w:styleId="EndnoteText">
    <w:name w:val="endnote text"/>
    <w:basedOn w:val="Normal"/>
    <w:link w:val="EndnoteTextChar"/>
    <w:uiPriority w:val="99"/>
    <w:semiHidden/>
    <w:unhideWhenUsed/>
    <w:rsid w:val="00D86B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BF2"/>
    <w:rPr>
      <w:sz w:val="20"/>
      <w:szCs w:val="20"/>
    </w:rPr>
  </w:style>
  <w:style w:type="character" w:styleId="EndnoteReference">
    <w:name w:val="endnote reference"/>
    <w:basedOn w:val="DefaultParagraphFont"/>
    <w:uiPriority w:val="99"/>
    <w:semiHidden/>
    <w:unhideWhenUsed/>
    <w:rsid w:val="00D86BF2"/>
    <w:rPr>
      <w:vertAlign w:val="superscript"/>
    </w:rPr>
  </w:style>
  <w:style w:type="paragraph" w:styleId="FootnoteText">
    <w:name w:val="footnote text"/>
    <w:basedOn w:val="Normal"/>
    <w:link w:val="FootnoteTextChar"/>
    <w:uiPriority w:val="99"/>
    <w:semiHidden/>
    <w:unhideWhenUsed/>
    <w:rsid w:val="00D86B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6BF2"/>
    <w:rPr>
      <w:sz w:val="20"/>
      <w:szCs w:val="20"/>
    </w:rPr>
  </w:style>
  <w:style w:type="character" w:styleId="FootnoteReference">
    <w:name w:val="footnote reference"/>
    <w:basedOn w:val="DefaultParagraphFont"/>
    <w:uiPriority w:val="99"/>
    <w:semiHidden/>
    <w:unhideWhenUsed/>
    <w:rsid w:val="00D86BF2"/>
    <w:rPr>
      <w:vertAlign w:val="superscript"/>
    </w:rPr>
  </w:style>
  <w:style w:type="character" w:styleId="Hyperlink">
    <w:name w:val="Hyperlink"/>
    <w:basedOn w:val="DefaultParagraphFont"/>
    <w:uiPriority w:val="99"/>
    <w:unhideWhenUsed/>
    <w:rsid w:val="00363A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niajf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A4D05-4C76-4AD8-9A40-A8B336294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updater</dc:creator>
  <cp:lastModifiedBy>updater</cp:lastModifiedBy>
  <cp:revision>6</cp:revision>
  <dcterms:created xsi:type="dcterms:W3CDTF">2014-12-08T23:07:00Z</dcterms:created>
  <dcterms:modified xsi:type="dcterms:W3CDTF">2015-04-10T18:33:00Z</dcterms:modified>
</cp:coreProperties>
</file>